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1" w:rsidRPr="00B14881" w:rsidRDefault="00787FD2" w:rsidP="00B14881">
      <w:pPr>
        <w:rPr>
          <w:rFonts w:ascii="Calibri" w:eastAsia="Calibri" w:hAnsi="Calibri" w:cs="Times New Roman"/>
        </w:rPr>
      </w:pP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381000" cy="350520"/>
            <wp:effectExtent l="0" t="0" r="0" b="0"/>
            <wp:docPr id="1" name="Imagem 4" descr="Descrição: C:\Users\sam\AppData\Local\Microsoft\Windows\Temporary Internet Files\Content.IE5\8IZDDUZY\logo_ARSA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sam\AppData\Local\Microsoft\Windows\Temporary Internet Files\Content.IE5\8IZDDUZY\logo_ARSA 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93420" cy="220980"/>
            <wp:effectExtent l="0" t="0" r="0" b="762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49580" cy="304800"/>
            <wp:effectExtent l="0" t="0" r="7620" b="0"/>
            <wp:docPr id="3" name="Imagem 3" descr="Descrição: C:\Users\ces\AppData\Local\Microsoft\Windows\Temporary Internet Files\Content.IE5\3PLIRXBN\logotipo ipbej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C:\Users\ces\AppData\Local\Microsoft\Windows\Temporary Internet Files\Content.IE5\3PLIRXBN\logotipo ipbeja_vertic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19100" cy="259080"/>
            <wp:effectExtent l="0" t="0" r="0" b="7620"/>
            <wp:docPr id="4" name="Imagem 4" descr="Descrição: C:\Users\user\AppData\Local\Microsoft\Windows\Temporary Internet Files\Content.IE5\IMVIBGR7\LOGO 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crição: C:\Users\user\AppData\Local\Microsoft\Windows\Temporary Internet Files\Content.IE5\IMVIBGR7\LOGO IP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769620" cy="213360"/>
            <wp:effectExtent l="0" t="0" r="0" b="0"/>
            <wp:docPr id="9" name="Imagem 9" descr="Descrição: C:\Users\sam\Desktop\CES ARSA\Seminário Investigação e Bioética Alentejo 2015\Logos\ISJD\Monte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:\Users\sam\Desktop\CES ARSA\Seminário Investigação e Bioética Alentejo 2015\Logos\ISJD\Montem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02920" cy="175260"/>
            <wp:effectExtent l="0" t="0" r="0" b="0"/>
            <wp:docPr id="10" name="Imagem 10" descr="Descrição: C:\Users\sam\Desktop\CES ARSA\Seminário Investigação e Bioética Alentejo 2015\Logos\UE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sam\Desktop\CES ARSA\Seminário Investigação e Bioética Alentejo 2015\Logos\UE\image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 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18160" cy="213360"/>
            <wp:effectExtent l="0" t="0" r="0" b="0"/>
            <wp:docPr id="14" name="Imagem 14" descr="Descrição: C:\Users\ces\Downloads\Símbolo ULS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C:\Users\ces\Downloads\Símbolo ULS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>;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01980" cy="327660"/>
            <wp:effectExtent l="0" t="0" r="0" b="0"/>
            <wp:docPr id="15" name="Imagem 15" descr="Descrição: Logotipo ULSLA  cores 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tipo ULSLA  cores curv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; </w:t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95300" cy="152400"/>
            <wp:effectExtent l="0" t="0" r="0" b="0"/>
            <wp:docPr id="5" name="Imagem 0" descr="Descrição: UL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ULS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9B" w:rsidRDefault="0040469B" w:rsidP="0048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40469B" w:rsidRDefault="0040469B" w:rsidP="0048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483AA9" w:rsidRPr="00710BFF" w:rsidRDefault="00483AA9" w:rsidP="00483AA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4"/>
          <w:lang w:eastAsia="pt-PT"/>
        </w:rPr>
      </w:pPr>
      <w:r w:rsidRPr="00710BF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Modelo de Declaração </w:t>
      </w:r>
      <w:r w:rsidRPr="00710BFF"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4"/>
          <w:lang w:eastAsia="pt-PT"/>
        </w:rPr>
        <w:t>do Director de Serviço/Unidade sobre</w:t>
      </w:r>
    </w:p>
    <w:p w:rsidR="00483AA9" w:rsidRDefault="00483AA9" w:rsidP="00483AA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10BFF"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4"/>
          <w:lang w:eastAsia="pt-PT"/>
        </w:rPr>
        <w:t>as</w:t>
      </w:r>
      <w:proofErr w:type="gramEnd"/>
      <w:r w:rsidRPr="00710BFF">
        <w:rPr>
          <w:rFonts w:ascii="Times New Roman" w:eastAsia="Calibri" w:hAnsi="Times New Roman" w:cs="Times New Roman"/>
          <w:b/>
          <w:color w:val="808080" w:themeColor="background1" w:themeShade="80"/>
          <w:sz w:val="24"/>
          <w:szCs w:val="24"/>
          <w:lang w:eastAsia="pt-PT"/>
        </w:rPr>
        <w:t xml:space="preserve"> </w:t>
      </w:r>
      <w:r w:rsidRPr="00710BFF"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</w:rPr>
        <w:t>condições materiais e humanas necessárias à realização de Ensaio Clínico/Projecto de Investigação</w:t>
      </w:r>
      <w:r w:rsidRPr="00710BFF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</w:p>
    <w:p w:rsidR="0040469B" w:rsidRDefault="0040469B" w:rsidP="00483AA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83AA9" w:rsidRDefault="00483AA9" w:rsidP="00483AA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83AA9" w:rsidRPr="00090241" w:rsidTr="00A62979">
        <w:tc>
          <w:tcPr>
            <w:tcW w:w="9606" w:type="dxa"/>
          </w:tcPr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Instituição Promotora</w:t>
            </w:r>
            <w:r w:rsidRPr="0009024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_________________</w:t>
            </w:r>
            <w:r w:rsidRPr="00090241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Ensaio Clínico /Projecto de Investigação*______________________________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Investigador Principal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 </w:t>
            </w: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Contactos do Investigador Principal: </w:t>
            </w:r>
            <w:proofErr w:type="gramStart"/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proofErr w:type="gramEnd"/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_;Telemóvel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/Telefone______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__/___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Local(</w:t>
            </w:r>
            <w:proofErr w:type="spellStart"/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proofErr w:type="gramEnd"/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) a realizar o(s) Ensaio(s) Clínico(s)/Projecto de Investigação*_________________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</w:t>
            </w:r>
            <w:r w:rsidRPr="00090241"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</w:p>
          <w:p w:rsidR="00483AA9" w:rsidRPr="00090241" w:rsidRDefault="00483AA9" w:rsidP="00A629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AA9" w:rsidRPr="00710BFF" w:rsidRDefault="00483AA9" w:rsidP="00483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AA9" w:rsidRPr="00710BFF" w:rsidRDefault="00483AA9" w:rsidP="00483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AA9" w:rsidRPr="00710BFF" w:rsidRDefault="00483AA9" w:rsidP="00483AA9">
      <w:pPr>
        <w:tabs>
          <w:tab w:val="left" w:pos="585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BFF">
        <w:rPr>
          <w:rFonts w:ascii="Times New Roman" w:hAnsi="Times New Roman" w:cs="Times New Roman"/>
          <w:sz w:val="24"/>
          <w:szCs w:val="24"/>
        </w:rPr>
        <w:t>Eu, (</w:t>
      </w:r>
      <w:proofErr w:type="gramStart"/>
      <w:r w:rsidRPr="00710BFF">
        <w:rPr>
          <w:rFonts w:ascii="Times New Roman" w:hAnsi="Times New Roman" w:cs="Times New Roman"/>
          <w:sz w:val="24"/>
          <w:szCs w:val="24"/>
        </w:rPr>
        <w:t>nome)</w:t>
      </w:r>
      <w:proofErr w:type="gramEnd"/>
      <w:r w:rsidRPr="00710BFF">
        <w:rPr>
          <w:rFonts w:ascii="Times New Roman" w:hAnsi="Times New Roman" w:cs="Times New Roman"/>
          <w:sz w:val="24"/>
          <w:szCs w:val="24"/>
        </w:rPr>
        <w:t>………………………………………………, Director do Serviço/Unidade*</w:t>
      </w:r>
    </w:p>
    <w:p w:rsidR="00483AA9" w:rsidRPr="00710BFF" w:rsidRDefault="00483AA9" w:rsidP="00483AA9">
      <w:pPr>
        <w:tabs>
          <w:tab w:val="left" w:pos="585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B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………………………………………………, </w:t>
      </w:r>
      <w:proofErr w:type="gramStart"/>
      <w:r w:rsidRPr="00710BFF">
        <w:rPr>
          <w:rFonts w:ascii="Times New Roman" w:eastAsia="Calibri" w:hAnsi="Times New Roman" w:cs="Times New Roman"/>
          <w:sz w:val="24"/>
          <w:szCs w:val="24"/>
        </w:rPr>
        <w:t>declaro</w:t>
      </w:r>
      <w:proofErr w:type="gramEnd"/>
      <w:r w:rsidRPr="00710BFF">
        <w:rPr>
          <w:rFonts w:ascii="Times New Roman" w:eastAsia="Calibri" w:hAnsi="Times New Roman" w:cs="Times New Roman"/>
          <w:sz w:val="24"/>
          <w:szCs w:val="24"/>
        </w:rPr>
        <w:t xml:space="preserve"> que estão reunidas as condições materiais e humanas para a realização do </w:t>
      </w:r>
      <w:r w:rsidRPr="00710BFF">
        <w:rPr>
          <w:rFonts w:ascii="Times New Roman" w:hAnsi="Times New Roman" w:cs="Times New Roman"/>
          <w:sz w:val="24"/>
          <w:szCs w:val="24"/>
        </w:rPr>
        <w:t>ensaio clínico/ projecto de investigação*.</w:t>
      </w:r>
    </w:p>
    <w:p w:rsidR="00483AA9" w:rsidRPr="00710BFF" w:rsidRDefault="00483AA9" w:rsidP="00483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A9" w:rsidRPr="00710BFF" w:rsidRDefault="00483AA9" w:rsidP="00483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FF">
        <w:rPr>
          <w:rFonts w:ascii="Times New Roman" w:hAnsi="Times New Roman" w:cs="Times New Roman"/>
          <w:sz w:val="24"/>
          <w:szCs w:val="24"/>
        </w:rPr>
        <w:t>(Local)</w:t>
      </w:r>
      <w:proofErr w:type="gramEnd"/>
      <w:r w:rsidRPr="00710BFF">
        <w:rPr>
          <w:rFonts w:ascii="Times New Roman" w:hAnsi="Times New Roman" w:cs="Times New Roman"/>
          <w:sz w:val="24"/>
          <w:szCs w:val="24"/>
        </w:rPr>
        <w:t>………………………………………………       Data……/………/…………</w:t>
      </w:r>
    </w:p>
    <w:p w:rsidR="00483AA9" w:rsidRPr="00710BFF" w:rsidRDefault="00483AA9" w:rsidP="00483AA9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10BF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Assinatura</w:t>
      </w:r>
    </w:p>
    <w:p w:rsidR="00483AA9" w:rsidRPr="00710BFF" w:rsidRDefault="00483AA9" w:rsidP="00483A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BFF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483AA9" w:rsidRDefault="00483AA9" w:rsidP="00483AA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(</w:t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</w:r>
      <w:r w:rsidRPr="00710BFF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softHyphen/>
        <w:t>--------</w:t>
      </w:r>
      <w:r w:rsidRPr="004045FD">
        <w:rPr>
          <w:i/>
          <w:color w:val="BFBFBF" w:themeColor="background1" w:themeShade="BF"/>
        </w:rPr>
        <w:t>---------------------------------)</w:t>
      </w:r>
    </w:p>
    <w:p w:rsidR="00944268" w:rsidRDefault="00944268" w:rsidP="004112B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44268" w:rsidSect="0080417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68" w:rsidRDefault="00944268" w:rsidP="00944268">
      <w:pPr>
        <w:spacing w:after="0" w:line="240" w:lineRule="auto"/>
      </w:pPr>
      <w:r>
        <w:separator/>
      </w:r>
    </w:p>
  </w:endnote>
  <w:end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9B" w:rsidRDefault="00C76DDB" w:rsidP="0040469B">
    <w:pP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1312" behindDoc="0" locked="0" layoutInCell="1" allowOverlap="1" wp14:anchorId="73803BF9" wp14:editId="1989A5E3">
          <wp:simplePos x="0" y="0"/>
          <wp:positionH relativeFrom="column">
            <wp:posOffset>1674342</wp:posOffset>
          </wp:positionH>
          <wp:positionV relativeFrom="paragraph">
            <wp:posOffset>509372</wp:posOffset>
          </wp:positionV>
          <wp:extent cx="325120" cy="243840"/>
          <wp:effectExtent l="0" t="0" r="0" b="3810"/>
          <wp:wrapNone/>
          <wp:docPr id="17" name="Imagem 17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E8A">
      <w:rPr>
        <w:rFonts w:ascii="Times New Roman" w:hAnsi="Times New Roman" w:cs="Times New Roman"/>
        <w:sz w:val="16"/>
        <w:szCs w:val="16"/>
      </w:rPr>
      <w:t xml:space="preserve"> </w:t>
    </w:r>
    <w:r w:rsidR="0040469B" w:rsidRPr="00A41E73">
      <w:rPr>
        <w:rFonts w:ascii="Times New Roman" w:hAnsi="Times New Roman"/>
        <w:sz w:val="16"/>
        <w:szCs w:val="16"/>
      </w:rPr>
      <w:t>1 - Lei n.º 21/2014 de 16 de Abril que regula a investigação clínica;</w:t>
    </w:r>
    <w:r w:rsidR="0040469B">
      <w:rPr>
        <w:rFonts w:ascii="Times New Roman" w:hAnsi="Times New Roman"/>
        <w:sz w:val="16"/>
        <w:szCs w:val="16"/>
      </w:rPr>
      <w:t xml:space="preserve"> </w:t>
    </w:r>
    <w:r w:rsidR="0040469B" w:rsidRPr="00A41E73">
      <w:rPr>
        <w:rFonts w:ascii="Times New Roman" w:hAnsi="Times New Roman"/>
        <w:sz w:val="16"/>
        <w:szCs w:val="16"/>
      </w:rPr>
      <w:t xml:space="preserve">2 - Lei n.º 21/2014 de 16 de Abril que regula a </w:t>
    </w:r>
    <w:proofErr w:type="gramStart"/>
    <w:r w:rsidR="0040469B" w:rsidRPr="00A41E73">
      <w:rPr>
        <w:rFonts w:ascii="Times New Roman" w:hAnsi="Times New Roman"/>
        <w:sz w:val="16"/>
        <w:szCs w:val="16"/>
      </w:rPr>
      <w:t xml:space="preserve">investigação </w:t>
    </w:r>
    <w:r w:rsidR="0040469B">
      <w:rPr>
        <w:rFonts w:ascii="Times New Roman" w:hAnsi="Times New Roman"/>
        <w:sz w:val="16"/>
        <w:szCs w:val="16"/>
      </w:rPr>
      <w:t xml:space="preserve"> </w:t>
    </w:r>
    <w:r w:rsidR="0040469B" w:rsidRPr="00A41E73">
      <w:rPr>
        <w:rFonts w:ascii="Times New Roman" w:hAnsi="Times New Roman"/>
        <w:sz w:val="16"/>
        <w:szCs w:val="16"/>
      </w:rPr>
      <w:t>clínica</w:t>
    </w:r>
    <w:proofErr w:type="gramEnd"/>
    <w:r w:rsidR="0040469B" w:rsidRPr="00A41E73">
      <w:rPr>
        <w:rFonts w:ascii="Times New Roman" w:hAnsi="Times New Roman"/>
        <w:sz w:val="16"/>
        <w:szCs w:val="16"/>
      </w:rPr>
      <w:t>, artigo 2.º , alínea  cc)</w:t>
    </w:r>
    <w:r w:rsidR="0040469B">
      <w:rPr>
        <w:rFonts w:ascii="Times New Roman" w:hAnsi="Times New Roman"/>
        <w:sz w:val="16"/>
        <w:szCs w:val="16"/>
      </w:rPr>
      <w:t xml:space="preserve">; </w:t>
    </w:r>
    <w:r w:rsidR="0040469B" w:rsidRPr="00A41E73">
      <w:rPr>
        <w:rFonts w:ascii="Times New Roman" w:hAnsi="Times New Roman"/>
        <w:sz w:val="16"/>
        <w:szCs w:val="16"/>
      </w:rPr>
      <w:t xml:space="preserve">*Riscar o que não </w:t>
    </w:r>
    <w:proofErr w:type="gramStart"/>
    <w:r w:rsidR="0040469B" w:rsidRPr="00A41E73">
      <w:rPr>
        <w:rFonts w:ascii="Times New Roman" w:hAnsi="Times New Roman"/>
        <w:sz w:val="16"/>
        <w:szCs w:val="16"/>
      </w:rPr>
      <w:t>interessa</w:t>
    </w:r>
    <w:r w:rsidR="0040469B">
      <w:rPr>
        <w:rFonts w:ascii="Times New Roman" w:hAnsi="Times New Roman"/>
        <w:sz w:val="16"/>
        <w:szCs w:val="16"/>
      </w:rPr>
      <w:t xml:space="preserve"> </w:t>
    </w:r>
    <w:proofErr w:type="gramEnd"/>
    <w:r w:rsidR="0040469B">
      <w:rPr>
        <w:rFonts w:ascii="Times New Roman" w:hAnsi="Times New Roman"/>
        <w:sz w:val="16"/>
        <w:szCs w:val="16"/>
      </w:rPr>
      <w:t>; 3 - GT Alentejo – Grupo de Trabalho constituído pelas CES e CE das áreas do Ensino Superior e da Saúde, quer de âmbito privado quer público, identificadas pelos logotipos acima expostos.</w:t>
    </w:r>
  </w:p>
  <w:p w:rsidR="006B4D5A" w:rsidRPr="008C076F" w:rsidRDefault="007A348F" w:rsidP="0040469B">
    <w:pPr>
      <w:spacing w:afterLines="120" w:after="288" w:line="240" w:lineRule="auto"/>
      <w:jc w:val="both"/>
      <w:rPr>
        <w:rFonts w:ascii="Times New Roman" w:eastAsia="Calibri" w:hAnsi="Times New Roman" w:cs="Times New Roman"/>
        <w:color w:val="0070C0"/>
        <w:sz w:val="16"/>
        <w:szCs w:val="16"/>
      </w:rPr>
    </w:pP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proofErr w:type="gramStart"/>
    <w:r w:rsidR="00755502">
      <w:rPr>
        <w:rFonts w:ascii="Times New Roman" w:eastAsia="Calibri" w:hAnsi="Times New Roman" w:cs="Times New Roman"/>
        <w:b/>
        <w:i/>
        <w:color w:val="0070C0"/>
        <w:sz w:val="14"/>
        <w:szCs w:val="14"/>
      </w:rPr>
      <w:t>6</w:t>
    </w: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</w:t>
    </w:r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</w:t>
    </w:r>
    <w:proofErr w:type="gramEnd"/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>/CE 2016 ARSA | GT Alentejo</w:t>
    </w:r>
    <w:r w:rsidR="00C76DDB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68" w:rsidRDefault="00944268" w:rsidP="00944268">
      <w:pPr>
        <w:spacing w:after="0" w:line="240" w:lineRule="auto"/>
      </w:pPr>
      <w:r>
        <w:separator/>
      </w:r>
    </w:p>
  </w:footnote>
  <w:foot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40469B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2" o:spid="_x0000_s2050" type="#_x0000_t75" style="position:absolute;margin-left:0;margin-top:0;width:424.85pt;height:318.15pt;z-index:-251657216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B" w:rsidRPr="005D671E" w:rsidRDefault="008C076F" w:rsidP="00C76DD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3360" behindDoc="0" locked="0" layoutInCell="1" allowOverlap="1" wp14:anchorId="06716D03" wp14:editId="486FAE55">
          <wp:simplePos x="0" y="0"/>
          <wp:positionH relativeFrom="column">
            <wp:posOffset>3655638</wp:posOffset>
          </wp:positionH>
          <wp:positionV relativeFrom="paragraph">
            <wp:posOffset>75859</wp:posOffset>
          </wp:positionV>
          <wp:extent cx="286603" cy="214953"/>
          <wp:effectExtent l="0" t="0" r="0" b="0"/>
          <wp:wrapNone/>
          <wp:docPr id="19" name="Imagem 19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1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Doc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umento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 Guia 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para 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a análise de projectos de investiga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ção clínica pelas Comissões de É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tica do Alentejo</w:t>
    </w:r>
  </w:p>
  <w:p w:rsidR="00C76DDB" w:rsidRDefault="00C76DDB" w:rsidP="00C76DDB">
    <w:pPr>
      <w:spacing w:afterLines="120" w:after="288" w:line="240" w:lineRule="auto"/>
      <w:ind w:left="360"/>
      <w:jc w:val="center"/>
      <w:rPr>
        <w:rFonts w:ascii="Times New Roman" w:eastAsia="Calibri" w:hAnsi="Times New Roman" w:cs="Times New Roman"/>
        <w:b/>
        <w:i/>
        <w:color w:val="0070C0"/>
        <w:sz w:val="14"/>
        <w:szCs w:val="14"/>
      </w:rPr>
    </w:pP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r w:rsidR="00755502">
      <w:rPr>
        <w:rFonts w:ascii="Times New Roman" w:eastAsia="Calibri" w:hAnsi="Times New Roman" w:cs="Times New Roman"/>
        <w:b/>
        <w:i/>
        <w:color w:val="0070C0"/>
        <w:sz w:val="20"/>
        <w:szCs w:val="20"/>
      </w:rPr>
      <w:t>6</w:t>
    </w: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CES/CE 2016 ARSA | GT Alentejo</w:t>
    </w:r>
  </w:p>
  <w:p w:rsidR="007A348F" w:rsidRDefault="0040469B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3" o:spid="_x0000_s2051" type="#_x0000_t75" style="position:absolute;margin-left:0;margin-top:0;width:424.85pt;height:318.15pt;z-index:-251656192;mso-position-horizontal:center;mso-position-horizontal-relative:margin;mso-position-vertical:center;mso-position-vertical-relative:margin" o:allowincell="f">
          <v:imagedata r:id="rId2" o:title="logo CES g amare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40469B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1" o:spid="_x0000_s2049" type="#_x0000_t75" style="position:absolute;margin-left:0;margin-top:0;width:424.85pt;height:318.15pt;z-index:-251658240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808"/>
    <w:multiLevelType w:val="hybridMultilevel"/>
    <w:tmpl w:val="E0B65388"/>
    <w:lvl w:ilvl="0" w:tplc="1B38B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4C5"/>
    <w:multiLevelType w:val="hybridMultilevel"/>
    <w:tmpl w:val="05E6BB9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6AB5"/>
    <w:multiLevelType w:val="hybridMultilevel"/>
    <w:tmpl w:val="FB64EF18"/>
    <w:lvl w:ilvl="0" w:tplc="5F281E18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795"/>
    <w:multiLevelType w:val="hybridMultilevel"/>
    <w:tmpl w:val="B3D20F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2771"/>
    <w:multiLevelType w:val="hybridMultilevel"/>
    <w:tmpl w:val="AA483F46"/>
    <w:lvl w:ilvl="0" w:tplc="A41C4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64D2"/>
    <w:multiLevelType w:val="hybridMultilevel"/>
    <w:tmpl w:val="267CD326"/>
    <w:lvl w:ilvl="0" w:tplc="3BA826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074BA"/>
    <w:multiLevelType w:val="hybridMultilevel"/>
    <w:tmpl w:val="8EACCC76"/>
    <w:lvl w:ilvl="0" w:tplc="D9563C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B565D"/>
    <w:multiLevelType w:val="hybridMultilevel"/>
    <w:tmpl w:val="455E8076"/>
    <w:lvl w:ilvl="0" w:tplc="0E4E3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F"/>
    <w:rsid w:val="000059DA"/>
    <w:rsid w:val="000A2C2B"/>
    <w:rsid w:val="000D639F"/>
    <w:rsid w:val="000E3E8A"/>
    <w:rsid w:val="00160091"/>
    <w:rsid w:val="002176E2"/>
    <w:rsid w:val="002D706A"/>
    <w:rsid w:val="003205E7"/>
    <w:rsid w:val="00377DBC"/>
    <w:rsid w:val="0039242F"/>
    <w:rsid w:val="003970B4"/>
    <w:rsid w:val="003E2A0C"/>
    <w:rsid w:val="00401A5E"/>
    <w:rsid w:val="0040469B"/>
    <w:rsid w:val="004112BB"/>
    <w:rsid w:val="00437436"/>
    <w:rsid w:val="004667D5"/>
    <w:rsid w:val="00483AA9"/>
    <w:rsid w:val="004F6348"/>
    <w:rsid w:val="00575A1A"/>
    <w:rsid w:val="0057694A"/>
    <w:rsid w:val="005E04BB"/>
    <w:rsid w:val="00672108"/>
    <w:rsid w:val="006B4D5A"/>
    <w:rsid w:val="006D783A"/>
    <w:rsid w:val="006E6FCA"/>
    <w:rsid w:val="006F46AE"/>
    <w:rsid w:val="00711F19"/>
    <w:rsid w:val="00755502"/>
    <w:rsid w:val="00766CA5"/>
    <w:rsid w:val="00787FD2"/>
    <w:rsid w:val="007A348F"/>
    <w:rsid w:val="007B075E"/>
    <w:rsid w:val="0080417D"/>
    <w:rsid w:val="00813838"/>
    <w:rsid w:val="008443C2"/>
    <w:rsid w:val="008B3E09"/>
    <w:rsid w:val="008C076F"/>
    <w:rsid w:val="009062CB"/>
    <w:rsid w:val="00944268"/>
    <w:rsid w:val="009C3929"/>
    <w:rsid w:val="00A013C6"/>
    <w:rsid w:val="00A259B4"/>
    <w:rsid w:val="00B14881"/>
    <w:rsid w:val="00C225F9"/>
    <w:rsid w:val="00C76DDB"/>
    <w:rsid w:val="00CC13AF"/>
    <w:rsid w:val="00D1148A"/>
    <w:rsid w:val="00DB6F6D"/>
    <w:rsid w:val="00DF5A50"/>
    <w:rsid w:val="00E02008"/>
    <w:rsid w:val="00EB50B5"/>
    <w:rsid w:val="00F77F85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A25DB5B138D41A25891E144967BE0" ma:contentTypeVersion="4" ma:contentTypeDescription="Criar um novo documento." ma:contentTypeScope="" ma:versionID="f2f70eccd8f76b1cb9a74772ec1d1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B7FB2-6A6E-4962-B475-31E3F5845621}"/>
</file>

<file path=customXml/itemProps2.xml><?xml version="1.0" encoding="utf-8"?>
<ds:datastoreItem xmlns:ds="http://schemas.openxmlformats.org/officeDocument/2006/customXml" ds:itemID="{EB741E1B-4F4F-4E2D-A28D-C162187B1878}"/>
</file>

<file path=customXml/itemProps3.xml><?xml version="1.0" encoding="utf-8"?>
<ds:datastoreItem xmlns:ds="http://schemas.openxmlformats.org/officeDocument/2006/customXml" ds:itemID="{3F306B40-3C56-4532-85D0-2F54BD568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Dulce Santiago</dc:creator>
  <cp:lastModifiedBy>Comissao Etica Saude</cp:lastModifiedBy>
  <cp:revision>5</cp:revision>
  <cp:lastPrinted>2016-12-05T13:41:00Z</cp:lastPrinted>
  <dcterms:created xsi:type="dcterms:W3CDTF">2017-07-19T09:52:00Z</dcterms:created>
  <dcterms:modified xsi:type="dcterms:W3CDTF">2017-12-14T13:13:00Z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0x01010026EA25DB5B138D41A25891E144967BE0</vt:lpwstr>
  </property>
</Properties>
</file>