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81" w:rsidRPr="00B14881" w:rsidRDefault="00787FD2" w:rsidP="00B14881">
      <w:pPr>
        <w:rPr>
          <w:rFonts w:ascii="Calibri" w:eastAsia="Calibri" w:hAnsi="Calibri" w:cs="Times New Roman"/>
        </w:rPr>
      </w:pP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381000" cy="350520"/>
            <wp:effectExtent l="0" t="0" r="0" b="0"/>
            <wp:docPr id="1" name="Imagem 4" descr="Descrição: C:\Users\sam\AppData\Local\Microsoft\Windows\Temporary Internet Files\Content.IE5\8IZDDUZY\logo_ARSA 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sam\AppData\Local\Microsoft\Windows\Temporary Internet Files\Content.IE5\8IZDDUZY\logo_ARSA 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693420" cy="220980"/>
            <wp:effectExtent l="0" t="0" r="0" b="762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49580" cy="304800"/>
            <wp:effectExtent l="0" t="0" r="7620" b="0"/>
            <wp:docPr id="3" name="Imagem 3" descr="Descrição: C:\Users\ces\AppData\Local\Microsoft\Windows\Temporary Internet Files\Content.IE5\3PLIRXBN\logotipo ipbeja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escrição: C:\Users\ces\AppData\Local\Microsoft\Windows\Temporary Internet Files\Content.IE5\3PLIRXBN\logotipo ipbeja_vertic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19100" cy="259080"/>
            <wp:effectExtent l="0" t="0" r="0" b="7620"/>
            <wp:docPr id="4" name="Imagem 4" descr="Descrição: C:\Users\user\AppData\Local\Microsoft\Windows\Temporary Internet Files\Content.IE5\IMVIBGR7\LOGO I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Descrição: C:\Users\user\AppData\Local\Microsoft\Windows\Temporary Internet Files\Content.IE5\IMVIBGR7\LOGO IP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769620" cy="213360"/>
            <wp:effectExtent l="0" t="0" r="0" b="0"/>
            <wp:docPr id="9" name="Imagem 9" descr="Descrição: C:\Users\sam\Desktop\CES ARSA\Seminário Investigação e Bioética Alentejo 2015\Logos\ISJD\Monte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C:\Users\sam\Desktop\CES ARSA\Seminário Investigação e Bioética Alentejo 2015\Logos\ISJD\Montem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502920" cy="175260"/>
            <wp:effectExtent l="0" t="0" r="0" b="0"/>
            <wp:docPr id="10" name="Imagem 10" descr="Descrição: C:\Users\sam\Desktop\CES ARSA\Seminário Investigação e Bioética Alentejo 2015\Logos\UE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sam\Desktop\CES ARSA\Seminário Investigação e Bioética Alentejo 2015\Logos\UE\image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 xml:space="preserve">  </w:t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518160" cy="213360"/>
            <wp:effectExtent l="0" t="0" r="0" b="0"/>
            <wp:docPr id="14" name="Imagem 14" descr="Descrição: C:\Users\ces\Downloads\Símbolo ULS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C:\Users\ces\Downloads\Símbolo ULSB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>;</w:t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601980" cy="327660"/>
            <wp:effectExtent l="0" t="0" r="0" b="0"/>
            <wp:docPr id="15" name="Imagem 15" descr="Descrição: Logotipo ULSLA  cores 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Descrição: Logotipo ULSLA  cores curv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 xml:space="preserve"> ; </w:t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95300" cy="152400"/>
            <wp:effectExtent l="0" t="0" r="0" b="0"/>
            <wp:docPr id="5" name="Imagem 0" descr="Descrição: UL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escrição: ULSN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67" w:rsidRDefault="00ED2767" w:rsidP="00C054A8">
      <w:pP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054A8" w:rsidRPr="00D97A87" w:rsidRDefault="00C054A8" w:rsidP="00ED2767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97A8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Modelo de Declaração de compromisso do investigador(a) principal</w:t>
      </w:r>
      <w:r w:rsidRPr="00D97A87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vertAlign w:val="superscript"/>
        </w:rPr>
        <w:t>1</w:t>
      </w:r>
    </w:p>
    <w:p w:rsidR="00C054A8" w:rsidRDefault="00C054A8" w:rsidP="00ED2767">
      <w:pPr>
        <w:jc w:val="center"/>
      </w:pPr>
      <w:r>
        <w:t>(para entrega à CE do Relatório final e/ou relatórios anuais de evolução da investigação)</w:t>
      </w:r>
    </w:p>
    <w:p w:rsidR="00ED2767" w:rsidRDefault="00ED2767" w:rsidP="00ED2767">
      <w:pPr>
        <w:jc w:val="center"/>
      </w:pPr>
    </w:p>
    <w:tbl>
      <w:tblPr>
        <w:tblStyle w:val="Tabelacomgrelha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C054A8" w:rsidRPr="004667D5" w:rsidTr="00A62979">
        <w:tc>
          <w:tcPr>
            <w:tcW w:w="9073" w:type="dxa"/>
          </w:tcPr>
          <w:p w:rsidR="00C054A8" w:rsidRDefault="00C054A8" w:rsidP="00A6297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54A8" w:rsidRDefault="00C054A8" w:rsidP="00A6297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Instituição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promotora  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____</w:t>
            </w:r>
            <w:proofErr w:type="gramEnd"/>
          </w:p>
          <w:p w:rsidR="00C054A8" w:rsidRPr="004667D5" w:rsidRDefault="00C054A8" w:rsidP="00A6297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Ensaio Clínico /Projecto de Investigação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</w:t>
            </w: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</w:t>
            </w: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</w:p>
          <w:p w:rsidR="00C054A8" w:rsidRDefault="00C054A8" w:rsidP="00A6297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Investigador Principal_________________________________________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</w:t>
            </w: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</w:t>
            </w: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</w:p>
          <w:p w:rsidR="00C054A8" w:rsidRPr="00690EFE" w:rsidRDefault="00C054A8" w:rsidP="00A62979">
            <w:pPr>
              <w:spacing w:after="160" w:line="36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90E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Contactos do Investigador Principal: </w:t>
            </w:r>
            <w:proofErr w:type="gramStart"/>
            <w:r w:rsidRPr="00690E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e-mail</w:t>
            </w:r>
            <w:proofErr w:type="gramEnd"/>
            <w:r w:rsidRPr="00690E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_________________;Telemóvel</w:t>
            </w:r>
            <w:r w:rsidRPr="00690E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softHyphen/>
              <w:t>/Telefone_______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Pr="00690E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_/_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</w:t>
            </w:r>
          </w:p>
          <w:p w:rsidR="00C054A8" w:rsidRPr="004667D5" w:rsidRDefault="00C054A8" w:rsidP="00A6297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Local(</w:t>
            </w:r>
            <w:proofErr w:type="spellStart"/>
            <w:r w:rsidRPr="00A120E0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proofErr w:type="gramEnd"/>
            <w:r w:rsidRPr="00A120E0">
              <w:rPr>
                <w:rFonts w:ascii="Times New Roman" w:hAnsi="Times New Roman" w:cs="Times New Roman"/>
                <w:i/>
                <w:sz w:val="20"/>
                <w:szCs w:val="20"/>
              </w:rPr>
              <w:t>) a realizar o(s) Ensaio(s) Clínico(s)/Projecto de Investigação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</w:t>
            </w:r>
          </w:p>
          <w:p w:rsidR="00C054A8" w:rsidRPr="004667D5" w:rsidRDefault="00C054A8" w:rsidP="00A629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</w:t>
            </w: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 w:rsidRPr="004667D5"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</w:p>
          <w:p w:rsidR="00C054A8" w:rsidRPr="004667D5" w:rsidRDefault="00C054A8" w:rsidP="00A629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54A8" w:rsidRDefault="00C054A8" w:rsidP="00C054A8">
      <w:pPr>
        <w:jc w:val="center"/>
      </w:pPr>
    </w:p>
    <w:p w:rsidR="00C054A8" w:rsidRPr="00AE1AC9" w:rsidRDefault="00C054A8" w:rsidP="00C0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4A8" w:rsidRDefault="00C054A8" w:rsidP="00C0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C9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nome)</w:t>
      </w:r>
      <w:proofErr w:type="gramEnd"/>
      <w:r w:rsidRPr="004045F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………………………………………………, </w:t>
      </w:r>
      <w:r w:rsidRPr="00AE1AC9">
        <w:rPr>
          <w:rFonts w:ascii="Times New Roman" w:hAnsi="Times New Roman" w:cs="Times New Roman"/>
          <w:sz w:val="24"/>
          <w:szCs w:val="24"/>
        </w:rPr>
        <w:t>investigador(a) principal do projecto de investigação “   ___________________________________”, comprometo-me a entregar  à Comissão de Ética (CE) ______________</w:t>
      </w:r>
      <w:r w:rsidR="00ED2767">
        <w:rPr>
          <w:rFonts w:ascii="Times New Roman" w:hAnsi="Times New Roman" w:cs="Times New Roman"/>
          <w:sz w:val="24"/>
          <w:szCs w:val="24"/>
        </w:rPr>
        <w:softHyphen/>
      </w:r>
      <w:r w:rsidR="00ED2767">
        <w:rPr>
          <w:rFonts w:ascii="Times New Roman" w:hAnsi="Times New Roman" w:cs="Times New Roman"/>
          <w:sz w:val="24"/>
          <w:szCs w:val="24"/>
        </w:rPr>
        <w:softHyphen/>
      </w:r>
      <w:r w:rsidR="00ED2767">
        <w:rPr>
          <w:rFonts w:ascii="Times New Roman" w:hAnsi="Times New Roman" w:cs="Times New Roman"/>
          <w:sz w:val="24"/>
          <w:szCs w:val="24"/>
        </w:rPr>
        <w:softHyphen/>
      </w:r>
      <w:r w:rsidR="00ED2767">
        <w:rPr>
          <w:rFonts w:ascii="Times New Roman" w:hAnsi="Times New Roman" w:cs="Times New Roman"/>
          <w:sz w:val="24"/>
          <w:szCs w:val="24"/>
        </w:rPr>
        <w:softHyphen/>
        <w:t>____________</w:t>
      </w:r>
      <w:bookmarkStart w:id="0" w:name="_GoBack"/>
      <w:bookmarkEnd w:id="0"/>
      <w:r w:rsidRPr="00AE1AC9">
        <w:rPr>
          <w:rFonts w:ascii="Times New Roman" w:hAnsi="Times New Roman" w:cs="Times New Roman"/>
          <w:sz w:val="24"/>
          <w:szCs w:val="24"/>
        </w:rPr>
        <w:t xml:space="preserve">__ o relatório final e/ou relatórios anuais de evolução da investigação, estando informado(a) que a CE em questão notificará a instituição onde decorre o estudo (e a instituição académica </w:t>
      </w:r>
      <w:r>
        <w:rPr>
          <w:rFonts w:ascii="Times New Roman" w:hAnsi="Times New Roman" w:cs="Times New Roman"/>
          <w:sz w:val="24"/>
          <w:szCs w:val="24"/>
        </w:rPr>
        <w:t>promotora</w:t>
      </w:r>
      <w:r w:rsidRPr="007F2F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estudo, </w:t>
      </w:r>
      <w:r w:rsidRPr="00AE1AC9">
        <w:rPr>
          <w:rFonts w:ascii="Times New Roman" w:hAnsi="Times New Roman" w:cs="Times New Roman"/>
          <w:sz w:val="24"/>
          <w:szCs w:val="24"/>
        </w:rPr>
        <w:t>se aplicável), na eventualidade de não cumprimento.</w:t>
      </w:r>
    </w:p>
    <w:p w:rsidR="00C054A8" w:rsidRPr="00AE1AC9" w:rsidRDefault="00C054A8" w:rsidP="00C0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4A8" w:rsidRDefault="00C054A8" w:rsidP="00C054A8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(Local)</w:t>
      </w:r>
      <w:proofErr w:type="gramEnd"/>
      <w:r>
        <w:rPr>
          <w:sz w:val="24"/>
          <w:szCs w:val="24"/>
        </w:rPr>
        <w:t>…………………………………………………………………………………     Data……/………/…………</w:t>
      </w:r>
    </w:p>
    <w:p w:rsidR="00C054A8" w:rsidRPr="0047629A" w:rsidRDefault="00C054A8" w:rsidP="00C054A8">
      <w:pPr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Assinatura</w:t>
      </w:r>
    </w:p>
    <w:p w:rsidR="00C054A8" w:rsidRDefault="00C054A8" w:rsidP="00C054A8">
      <w:pPr>
        <w:jc w:val="center"/>
      </w:pPr>
      <w:r>
        <w:t xml:space="preserve">___________________________________ </w:t>
      </w:r>
    </w:p>
    <w:p w:rsidR="00C054A8" w:rsidRPr="0047629A" w:rsidRDefault="00C054A8" w:rsidP="00C054A8">
      <w:pPr>
        <w:jc w:val="center"/>
        <w:rPr>
          <w:color w:val="BFBFBF" w:themeColor="background1" w:themeShade="BF"/>
        </w:rPr>
      </w:pPr>
      <w:r w:rsidRPr="0047629A">
        <w:rPr>
          <w:i/>
          <w:color w:val="BFBFBF" w:themeColor="background1" w:themeShade="BF"/>
        </w:rPr>
        <w:t>(</w:t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</w:r>
      <w:r>
        <w:rPr>
          <w:i/>
          <w:color w:val="BFBFBF" w:themeColor="background1" w:themeShade="BF"/>
        </w:rPr>
        <w:softHyphen/>
        <w:t>-----------------------------------------</w:t>
      </w:r>
      <w:r w:rsidRPr="0047629A">
        <w:rPr>
          <w:i/>
          <w:color w:val="BFBFBF" w:themeColor="background1" w:themeShade="BF"/>
        </w:rPr>
        <w:t>)</w:t>
      </w:r>
    </w:p>
    <w:p w:rsidR="00944268" w:rsidRDefault="00944268" w:rsidP="00C054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944268" w:rsidSect="0080417D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68" w:rsidRDefault="00944268" w:rsidP="00944268">
      <w:pPr>
        <w:spacing w:after="0" w:line="240" w:lineRule="auto"/>
      </w:pPr>
      <w:r>
        <w:separator/>
      </w:r>
    </w:p>
  </w:endnote>
  <w:endnote w:type="continuationSeparator" w:id="0">
    <w:p w:rsidR="00944268" w:rsidRDefault="00944268" w:rsidP="0094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67" w:rsidRDefault="00C76DDB" w:rsidP="00ED2767">
    <w:pPr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 w:cs="Times New Roman"/>
        <w:b/>
        <w:noProof/>
        <w:color w:val="808080" w:themeColor="background1" w:themeShade="80"/>
        <w:lang w:eastAsia="pt-PT"/>
      </w:rPr>
      <w:drawing>
        <wp:anchor distT="0" distB="0" distL="114300" distR="114300" simplePos="0" relativeHeight="251661312" behindDoc="0" locked="0" layoutInCell="1" allowOverlap="1" wp14:anchorId="37E14A2D" wp14:editId="58E77098">
          <wp:simplePos x="0" y="0"/>
          <wp:positionH relativeFrom="column">
            <wp:posOffset>1696593</wp:posOffset>
          </wp:positionH>
          <wp:positionV relativeFrom="paragraph">
            <wp:posOffset>480644</wp:posOffset>
          </wp:positionV>
          <wp:extent cx="325120" cy="243840"/>
          <wp:effectExtent l="0" t="0" r="0" b="3810"/>
          <wp:wrapNone/>
          <wp:docPr id="17" name="Imagem 17" descr="E:\Reuniões CES Alentejo\logo CES g amare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uniões CES Alentejo\logo CES g amare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767" w:rsidRPr="00A41E73">
      <w:rPr>
        <w:rFonts w:ascii="Times New Roman" w:hAnsi="Times New Roman"/>
        <w:sz w:val="16"/>
        <w:szCs w:val="16"/>
      </w:rPr>
      <w:t>1 - Lei n.º 21/2014 de 16 de Abril que regula a investigação clínica;</w:t>
    </w:r>
    <w:r w:rsidR="00ED2767">
      <w:rPr>
        <w:rFonts w:ascii="Times New Roman" w:hAnsi="Times New Roman"/>
        <w:sz w:val="16"/>
        <w:szCs w:val="16"/>
      </w:rPr>
      <w:t xml:space="preserve"> </w:t>
    </w:r>
    <w:r w:rsidR="00ED2767" w:rsidRPr="00A41E73">
      <w:rPr>
        <w:rFonts w:ascii="Times New Roman" w:hAnsi="Times New Roman"/>
        <w:sz w:val="16"/>
        <w:szCs w:val="16"/>
      </w:rPr>
      <w:t xml:space="preserve">2 - Lei n.º 21/2014 de 16 de Abril que regula a </w:t>
    </w:r>
    <w:proofErr w:type="gramStart"/>
    <w:r w:rsidR="00ED2767" w:rsidRPr="00A41E73">
      <w:rPr>
        <w:rFonts w:ascii="Times New Roman" w:hAnsi="Times New Roman"/>
        <w:sz w:val="16"/>
        <w:szCs w:val="16"/>
      </w:rPr>
      <w:t xml:space="preserve">investigação </w:t>
    </w:r>
    <w:r w:rsidR="00ED2767">
      <w:rPr>
        <w:rFonts w:ascii="Times New Roman" w:hAnsi="Times New Roman"/>
        <w:sz w:val="16"/>
        <w:szCs w:val="16"/>
      </w:rPr>
      <w:t xml:space="preserve"> </w:t>
    </w:r>
    <w:r w:rsidR="00ED2767" w:rsidRPr="00A41E73">
      <w:rPr>
        <w:rFonts w:ascii="Times New Roman" w:hAnsi="Times New Roman"/>
        <w:sz w:val="16"/>
        <w:szCs w:val="16"/>
      </w:rPr>
      <w:t>clínica</w:t>
    </w:r>
    <w:proofErr w:type="gramEnd"/>
    <w:r w:rsidR="00ED2767" w:rsidRPr="00A41E73">
      <w:rPr>
        <w:rFonts w:ascii="Times New Roman" w:hAnsi="Times New Roman"/>
        <w:sz w:val="16"/>
        <w:szCs w:val="16"/>
      </w:rPr>
      <w:t>, artigo 2.º , alínea  cc)</w:t>
    </w:r>
    <w:r w:rsidR="00ED2767">
      <w:rPr>
        <w:rFonts w:ascii="Times New Roman" w:hAnsi="Times New Roman"/>
        <w:sz w:val="16"/>
        <w:szCs w:val="16"/>
      </w:rPr>
      <w:t xml:space="preserve">; </w:t>
    </w:r>
    <w:r w:rsidR="00ED2767" w:rsidRPr="00A41E73">
      <w:rPr>
        <w:rFonts w:ascii="Times New Roman" w:hAnsi="Times New Roman"/>
        <w:sz w:val="16"/>
        <w:szCs w:val="16"/>
      </w:rPr>
      <w:t xml:space="preserve">*Riscar o que não </w:t>
    </w:r>
    <w:proofErr w:type="gramStart"/>
    <w:r w:rsidR="00ED2767" w:rsidRPr="00A41E73">
      <w:rPr>
        <w:rFonts w:ascii="Times New Roman" w:hAnsi="Times New Roman"/>
        <w:sz w:val="16"/>
        <w:szCs w:val="16"/>
      </w:rPr>
      <w:t>interessa</w:t>
    </w:r>
    <w:r w:rsidR="00ED2767">
      <w:rPr>
        <w:rFonts w:ascii="Times New Roman" w:hAnsi="Times New Roman"/>
        <w:sz w:val="16"/>
        <w:szCs w:val="16"/>
      </w:rPr>
      <w:t xml:space="preserve"> </w:t>
    </w:r>
    <w:proofErr w:type="gramEnd"/>
    <w:r w:rsidR="00ED2767">
      <w:rPr>
        <w:rFonts w:ascii="Times New Roman" w:hAnsi="Times New Roman"/>
        <w:sz w:val="16"/>
        <w:szCs w:val="16"/>
      </w:rPr>
      <w:t>; 3 - GT Alentejo – Grupo de Trabalho constituído pelas CES e CE das áreas do Ensino Superior e da Saúde, quer de âmbito privado quer público, identificadas pelos logotipos acima expostos.</w:t>
    </w:r>
  </w:p>
  <w:p w:rsidR="006B4D5A" w:rsidRPr="008C076F" w:rsidRDefault="007A348F" w:rsidP="00ED2767">
    <w:pPr>
      <w:spacing w:afterLines="120" w:after="288" w:line="240" w:lineRule="auto"/>
      <w:jc w:val="both"/>
      <w:rPr>
        <w:rFonts w:ascii="Times New Roman" w:eastAsia="Calibri" w:hAnsi="Times New Roman" w:cs="Times New Roman"/>
        <w:color w:val="0070C0"/>
        <w:sz w:val="16"/>
        <w:szCs w:val="16"/>
      </w:rPr>
    </w:pPr>
    <w:r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Modelo </w:t>
    </w:r>
    <w:proofErr w:type="gramStart"/>
    <w:r w:rsidR="00A17F76">
      <w:rPr>
        <w:rFonts w:ascii="Times New Roman" w:eastAsia="Calibri" w:hAnsi="Times New Roman" w:cs="Times New Roman"/>
        <w:b/>
        <w:i/>
        <w:color w:val="0070C0"/>
        <w:sz w:val="14"/>
        <w:szCs w:val="14"/>
      </w:rPr>
      <w:t>7</w:t>
    </w:r>
    <w:r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</w:t>
    </w:r>
    <w:r w:rsidR="003205E7"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CES</w:t>
    </w:r>
    <w:proofErr w:type="gramEnd"/>
    <w:r w:rsidR="003205E7"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>/CE 2016 ARSA | GT Alentejo</w:t>
    </w:r>
    <w:r w:rsidR="00C76DDB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68" w:rsidRDefault="00944268" w:rsidP="00944268">
      <w:pPr>
        <w:spacing w:after="0" w:line="240" w:lineRule="auto"/>
      </w:pPr>
      <w:r>
        <w:separator/>
      </w:r>
    </w:p>
  </w:footnote>
  <w:footnote w:type="continuationSeparator" w:id="0">
    <w:p w:rsidR="00944268" w:rsidRDefault="00944268" w:rsidP="0094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F" w:rsidRDefault="00ED2767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2" o:spid="_x0000_s2050" type="#_x0000_t75" style="position:absolute;margin-left:0;margin-top:0;width:424.85pt;height:318.15pt;z-index:-251657216;mso-position-horizontal:center;mso-position-horizontal-relative:margin;mso-position-vertical:center;mso-position-vertical-relative:margin" o:allowincell="f">
          <v:imagedata r:id="rId1" o:title="logo CES g amare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DB" w:rsidRPr="005D671E" w:rsidRDefault="008C076F" w:rsidP="00C76DD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</w:pPr>
    <w:r>
      <w:rPr>
        <w:rFonts w:ascii="Times New Roman" w:hAnsi="Times New Roman" w:cs="Times New Roman"/>
        <w:b/>
        <w:noProof/>
        <w:color w:val="808080" w:themeColor="background1" w:themeShade="80"/>
        <w:lang w:eastAsia="pt-PT"/>
      </w:rPr>
      <w:drawing>
        <wp:anchor distT="0" distB="0" distL="114300" distR="114300" simplePos="0" relativeHeight="251663360" behindDoc="0" locked="0" layoutInCell="1" allowOverlap="1" wp14:anchorId="06716D03" wp14:editId="486FAE55">
          <wp:simplePos x="0" y="0"/>
          <wp:positionH relativeFrom="column">
            <wp:posOffset>3655638</wp:posOffset>
          </wp:positionH>
          <wp:positionV relativeFrom="paragraph">
            <wp:posOffset>75859</wp:posOffset>
          </wp:positionV>
          <wp:extent cx="286603" cy="214953"/>
          <wp:effectExtent l="0" t="0" r="0" b="0"/>
          <wp:wrapNone/>
          <wp:docPr id="19" name="Imagem 19" descr="E:\Reuniões CES Alentejo\logo CES g amare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uniões CES Alentejo\logo CES g amare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21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Doc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umento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 xml:space="preserve"> Guia 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 xml:space="preserve">para 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a análise de projectos de investiga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ção clínica pelas Comissões de É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tica do Alentejo</w:t>
    </w:r>
  </w:p>
  <w:p w:rsidR="00C76DDB" w:rsidRDefault="00C76DDB" w:rsidP="00C76DDB">
    <w:pPr>
      <w:spacing w:afterLines="120" w:after="288" w:line="240" w:lineRule="auto"/>
      <w:ind w:left="360"/>
      <w:jc w:val="center"/>
      <w:rPr>
        <w:rFonts w:ascii="Times New Roman" w:eastAsia="Calibri" w:hAnsi="Times New Roman" w:cs="Times New Roman"/>
        <w:b/>
        <w:i/>
        <w:color w:val="0070C0"/>
        <w:sz w:val="14"/>
        <w:szCs w:val="14"/>
      </w:rPr>
    </w:pPr>
    <w:r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Modelo </w:t>
    </w:r>
    <w:r w:rsidR="00A17F76">
      <w:rPr>
        <w:rFonts w:ascii="Times New Roman" w:eastAsia="Calibri" w:hAnsi="Times New Roman" w:cs="Times New Roman"/>
        <w:b/>
        <w:i/>
        <w:color w:val="0070C0"/>
        <w:sz w:val="14"/>
        <w:szCs w:val="14"/>
      </w:rPr>
      <w:t>7</w:t>
    </w:r>
    <w:r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CES/CE 2016 ARSA | GT Alentejo</w:t>
    </w:r>
  </w:p>
  <w:p w:rsidR="007A348F" w:rsidRDefault="00ED2767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3" o:spid="_x0000_s2051" type="#_x0000_t75" style="position:absolute;margin-left:0;margin-top:0;width:424.85pt;height:318.15pt;z-index:-251656192;mso-position-horizontal:center;mso-position-horizontal-relative:margin;mso-position-vertical:center;mso-position-vertical-relative:margin" o:allowincell="f">
          <v:imagedata r:id="rId2" o:title="logo CES g amare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F" w:rsidRDefault="00ED2767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1" o:spid="_x0000_s2049" type="#_x0000_t75" style="position:absolute;margin-left:0;margin-top:0;width:424.85pt;height:318.15pt;z-index:-251658240;mso-position-horizontal:center;mso-position-horizontal-relative:margin;mso-position-vertical:center;mso-position-vertical-relative:margin" o:allowincell="f">
          <v:imagedata r:id="rId1" o:title="logo CES g amare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808"/>
    <w:multiLevelType w:val="hybridMultilevel"/>
    <w:tmpl w:val="E0B65388"/>
    <w:lvl w:ilvl="0" w:tplc="1B38B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74C5"/>
    <w:multiLevelType w:val="hybridMultilevel"/>
    <w:tmpl w:val="05E6BB9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06AB5"/>
    <w:multiLevelType w:val="hybridMultilevel"/>
    <w:tmpl w:val="FB64EF18"/>
    <w:lvl w:ilvl="0" w:tplc="5F281E18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4795"/>
    <w:multiLevelType w:val="hybridMultilevel"/>
    <w:tmpl w:val="B3D20F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12771"/>
    <w:multiLevelType w:val="hybridMultilevel"/>
    <w:tmpl w:val="AA483F46"/>
    <w:lvl w:ilvl="0" w:tplc="A41C4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64D2"/>
    <w:multiLevelType w:val="hybridMultilevel"/>
    <w:tmpl w:val="267CD326"/>
    <w:lvl w:ilvl="0" w:tplc="3BA826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074BA"/>
    <w:multiLevelType w:val="hybridMultilevel"/>
    <w:tmpl w:val="8EACCC76"/>
    <w:lvl w:ilvl="0" w:tplc="D9563C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B565D"/>
    <w:multiLevelType w:val="hybridMultilevel"/>
    <w:tmpl w:val="455E8076"/>
    <w:lvl w:ilvl="0" w:tplc="0E4E3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9F"/>
    <w:rsid w:val="000059DA"/>
    <w:rsid w:val="000A2C2B"/>
    <w:rsid w:val="000D639F"/>
    <w:rsid w:val="000E3E8A"/>
    <w:rsid w:val="00160091"/>
    <w:rsid w:val="001B37C2"/>
    <w:rsid w:val="002176E2"/>
    <w:rsid w:val="002D706A"/>
    <w:rsid w:val="003205E7"/>
    <w:rsid w:val="00377DBC"/>
    <w:rsid w:val="0039242F"/>
    <w:rsid w:val="003970B4"/>
    <w:rsid w:val="003E2A0C"/>
    <w:rsid w:val="00401A5E"/>
    <w:rsid w:val="004112BB"/>
    <w:rsid w:val="00437436"/>
    <w:rsid w:val="004667D5"/>
    <w:rsid w:val="00467BD8"/>
    <w:rsid w:val="00483AA9"/>
    <w:rsid w:val="004F6348"/>
    <w:rsid w:val="00575A1A"/>
    <w:rsid w:val="0057694A"/>
    <w:rsid w:val="005E04BB"/>
    <w:rsid w:val="00672108"/>
    <w:rsid w:val="006B4D5A"/>
    <w:rsid w:val="006D783A"/>
    <w:rsid w:val="006E6FCA"/>
    <w:rsid w:val="006F46AE"/>
    <w:rsid w:val="00711F19"/>
    <w:rsid w:val="00766CA5"/>
    <w:rsid w:val="00787FD2"/>
    <w:rsid w:val="007A348F"/>
    <w:rsid w:val="007B075E"/>
    <w:rsid w:val="0080417D"/>
    <w:rsid w:val="00813838"/>
    <w:rsid w:val="008443C2"/>
    <w:rsid w:val="008B3E09"/>
    <w:rsid w:val="008C076F"/>
    <w:rsid w:val="00944268"/>
    <w:rsid w:val="0099468F"/>
    <w:rsid w:val="009C3929"/>
    <w:rsid w:val="00A013C6"/>
    <w:rsid w:val="00A17F76"/>
    <w:rsid w:val="00A259B4"/>
    <w:rsid w:val="00B14881"/>
    <w:rsid w:val="00C054A8"/>
    <w:rsid w:val="00C225F9"/>
    <w:rsid w:val="00C76DDB"/>
    <w:rsid w:val="00CC13AF"/>
    <w:rsid w:val="00D1148A"/>
    <w:rsid w:val="00DB6F6D"/>
    <w:rsid w:val="00DF5A50"/>
    <w:rsid w:val="00E02008"/>
    <w:rsid w:val="00EB50B5"/>
    <w:rsid w:val="00ED2767"/>
    <w:rsid w:val="00F77F85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5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4268"/>
  </w:style>
  <w:style w:type="paragraph" w:styleId="Rodap">
    <w:name w:val="footer"/>
    <w:basedOn w:val="Normal"/>
    <w:link w:val="Rodap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4268"/>
  </w:style>
  <w:style w:type="table" w:styleId="Tabelacomgrelha">
    <w:name w:val="Table Grid"/>
    <w:basedOn w:val="Tabelanormal"/>
    <w:uiPriority w:val="59"/>
    <w:rsid w:val="004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60091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217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5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4268"/>
  </w:style>
  <w:style w:type="paragraph" w:styleId="Rodap">
    <w:name w:val="footer"/>
    <w:basedOn w:val="Normal"/>
    <w:link w:val="Rodap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4268"/>
  </w:style>
  <w:style w:type="table" w:styleId="Tabelacomgrelha">
    <w:name w:val="Table Grid"/>
    <w:basedOn w:val="Tabelanormal"/>
    <w:uiPriority w:val="59"/>
    <w:rsid w:val="004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60091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217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customXml" Target="../customXml/item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EA25DB5B138D41A25891E144967BE0" ma:contentTypeVersion="4" ma:contentTypeDescription="Criar um novo documento." ma:contentTypeScope="" ma:versionID="f2f70eccd8f76b1cb9a74772ec1d1a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4130B-E546-487A-940C-D50596B9D969}"/>
</file>

<file path=customXml/itemProps2.xml><?xml version="1.0" encoding="utf-8"?>
<ds:datastoreItem xmlns:ds="http://schemas.openxmlformats.org/officeDocument/2006/customXml" ds:itemID="{A5479FA8-144E-46BA-942A-F30F7EB356F3}"/>
</file>

<file path=customXml/itemProps3.xml><?xml version="1.0" encoding="utf-8"?>
<ds:datastoreItem xmlns:ds="http://schemas.openxmlformats.org/officeDocument/2006/customXml" ds:itemID="{CB53DBEB-38DC-484A-94E0-995BD7B16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Dulce Santiago</dc:creator>
  <cp:lastModifiedBy>Comissao Etica Saude</cp:lastModifiedBy>
  <cp:revision>7</cp:revision>
  <cp:lastPrinted>2016-12-05T13:41:00Z</cp:lastPrinted>
  <dcterms:created xsi:type="dcterms:W3CDTF">2017-07-19T09:53:00Z</dcterms:created>
  <dcterms:modified xsi:type="dcterms:W3CDTF">2017-12-14T13:14:00Z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0x01010026EA25DB5B138D41A25891E144967BE0</vt:lpwstr>
  </property>
</Properties>
</file>